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00" w:rsidRDefault="007F5B2F" w:rsidP="007F5B2F">
      <w:pPr>
        <w:jc w:val="center"/>
        <w:rPr>
          <w:sz w:val="36"/>
          <w:szCs w:val="36"/>
        </w:rPr>
      </w:pPr>
      <w:r>
        <w:rPr>
          <w:sz w:val="36"/>
          <w:szCs w:val="36"/>
        </w:rPr>
        <w:t>Garden Crop Rotation – A Simple System</w:t>
      </w:r>
    </w:p>
    <w:p w:rsidR="007F5B2F" w:rsidRPr="007F5B2F" w:rsidRDefault="007F5B2F" w:rsidP="007F5B2F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428625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Rot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B2F" w:rsidRPr="007F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F"/>
    <w:rsid w:val="00044300"/>
    <w:rsid w:val="007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Wilke</dc:creator>
  <cp:lastModifiedBy>Lesa Wilke</cp:lastModifiedBy>
  <cp:revision>1</cp:revision>
  <dcterms:created xsi:type="dcterms:W3CDTF">2014-01-24T21:42:00Z</dcterms:created>
  <dcterms:modified xsi:type="dcterms:W3CDTF">2014-01-24T21:47:00Z</dcterms:modified>
</cp:coreProperties>
</file>